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98.00</w:t>
            </w:r>
          </w:p>
        </w:tc>
        <w:tc>
          <w:tcPr>
            <w:tcW w:w="2250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89.00</w:t>
            </w:r>
          </w:p>
        </w:tc>
        <w:tc>
          <w:tcPr>
            <w:tcW w:w="2250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89.00</w:t>
            </w:r>
          </w:p>
        </w:tc>
        <w:tc>
          <w:tcPr>
            <w:tcW w:w="2250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133.00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89.00</w:t>
            </w:r>
          </w:p>
        </w:tc>
        <w:tc>
          <w:tcPr>
            <w:tcW w:w="2250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133.00</w:t>
            </w:r>
          </w:p>
        </w:tc>
        <w:tc>
          <w:tcPr>
            <w:tcW w:w="2250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2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88.00</w:t>
            </w:r>
          </w:p>
        </w:tc>
        <w:tc>
          <w:tcPr>
            <w:tcW w:w="2250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133.00</w:t>
            </w:r>
          </w:p>
        </w:tc>
        <w:tc>
          <w:tcPr>
            <w:tcW w:w="2250" w:type="dxa"/>
            <w:vAlign w:val="center"/>
          </w:tcPr>
          <w:p w:rsidR="003E1A5D" w:rsidRPr="00B70547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3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D9386F" w:rsidTr="003E1A5D">
        <w:trPr>
          <w:trHeight w:val="494"/>
        </w:trPr>
        <w:tc>
          <w:tcPr>
            <w:tcW w:w="2214" w:type="dxa"/>
            <w:vAlign w:val="center"/>
          </w:tcPr>
          <w:p w:rsidR="00D9386F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</w:p>
        </w:tc>
        <w:tc>
          <w:tcPr>
            <w:tcW w:w="2250" w:type="dxa"/>
            <w:vAlign w:val="center"/>
          </w:tcPr>
          <w:p w:rsidR="00D9386F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</w:p>
        </w:tc>
        <w:tc>
          <w:tcPr>
            <w:tcW w:w="2250" w:type="dxa"/>
            <w:vAlign w:val="center"/>
          </w:tcPr>
          <w:p w:rsidR="00D9386F" w:rsidRDefault="00D9386F" w:rsidP="00832AEF">
            <w:pPr>
              <w:rPr>
                <w:rFonts w:ascii="Arial" w:hAnsi="Arial" w:cs="Arial"/>
                <w:sz w:val="18"/>
                <w:szCs w:val="32"/>
              </w:rPr>
            </w:pPr>
          </w:p>
        </w:tc>
        <w:tc>
          <w:tcPr>
            <w:tcW w:w="2250" w:type="dxa"/>
            <w:vAlign w:val="center"/>
          </w:tcPr>
          <w:p w:rsidR="00D9386F" w:rsidRPr="00B70547" w:rsidRDefault="00D9386F" w:rsidP="003E1A5D">
            <w:pPr>
              <w:rPr>
                <w:rFonts w:ascii="Arial" w:hAnsi="Arial" w:cs="Arial"/>
                <w:sz w:val="18"/>
                <w:szCs w:val="32"/>
              </w:rPr>
            </w:pPr>
          </w:p>
        </w:tc>
      </w:tr>
    </w:tbl>
    <w:p w:rsidR="00DE0C81" w:rsidRDefault="003A176C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Brown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3A176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3A176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3A176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Northeast Kansas Infant-Toddler Services</w:t>
            </w:r>
          </w:p>
        </w:tc>
        <w:tc>
          <w:tcPr>
            <w:tcW w:w="2855" w:type="dxa"/>
            <w:vAlign w:val="center"/>
          </w:tcPr>
          <w:p w:rsidR="00123036" w:rsidRDefault="003A176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(785)876-2214</w:t>
            </w:r>
          </w:p>
          <w:p w:rsidR="003A176C" w:rsidRPr="00C13495" w:rsidRDefault="003A176C" w:rsidP="00315C22">
            <w:pPr>
              <w:rPr>
                <w:rFonts w:ascii="Arial" w:hAnsi="Arial" w:cs="Arial"/>
                <w:sz w:val="18"/>
              </w:rPr>
            </w:pPr>
            <w:r w:rsidRPr="003A176C">
              <w:rPr>
                <w:rFonts w:ascii="Arial" w:hAnsi="Arial" w:cs="Arial"/>
                <w:sz w:val="18"/>
              </w:rPr>
              <w:t>www.keystonelearning.org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Default="003A176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Kickapoo Head Start/Early Head Start</w:t>
            </w:r>
          </w:p>
          <w:p w:rsidR="003A176C" w:rsidRDefault="003A176C" w:rsidP="00315C22">
            <w:pPr>
              <w:rPr>
                <w:rFonts w:ascii="Arial" w:hAnsi="Arial" w:cs="Arial"/>
                <w:sz w:val="18"/>
              </w:rPr>
            </w:pPr>
          </w:p>
          <w:p w:rsidR="003A176C" w:rsidRDefault="003A176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NEK-CAP</w:t>
            </w:r>
          </w:p>
          <w:p w:rsidR="003A176C" w:rsidRPr="00C13495" w:rsidRDefault="003A176C" w:rsidP="00315C22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123036" w:rsidRDefault="003A176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(785)474-3231</w:t>
            </w:r>
          </w:p>
          <w:p w:rsidR="003A176C" w:rsidRDefault="003A176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Ktik-nsn.gov/HeadStart.htm</w:t>
            </w:r>
          </w:p>
          <w:p w:rsidR="003A176C" w:rsidRDefault="003A176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(785)742-2222</w:t>
            </w:r>
          </w:p>
          <w:p w:rsidR="003A176C" w:rsidRPr="00C13495" w:rsidRDefault="00527D3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Nekcap.org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527D37" w:rsidP="00527D3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Education</w:t>
            </w:r>
          </w:p>
        </w:tc>
        <w:tc>
          <w:tcPr>
            <w:tcW w:w="5310" w:type="dxa"/>
            <w:vAlign w:val="center"/>
          </w:tcPr>
          <w:p w:rsidR="00123036" w:rsidRPr="00C13495" w:rsidRDefault="00527D3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Parenting Calendar</w:t>
            </w:r>
          </w:p>
        </w:tc>
        <w:tc>
          <w:tcPr>
            <w:tcW w:w="2855" w:type="dxa"/>
            <w:vAlign w:val="center"/>
          </w:tcPr>
          <w:p w:rsidR="00123036" w:rsidRDefault="00527D3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(877)678-2548</w:t>
            </w:r>
          </w:p>
          <w:p w:rsidR="00527D37" w:rsidRPr="00C13495" w:rsidRDefault="00527D37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East.ks.childcareaware.org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527D37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527D37" w:rsidP="00B70547">
            <w:pPr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Kanza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Mental Health and Guidance Center, Inc.</w:t>
            </w:r>
          </w:p>
        </w:tc>
        <w:tc>
          <w:tcPr>
            <w:tcW w:w="2855" w:type="dxa"/>
            <w:vAlign w:val="center"/>
          </w:tcPr>
          <w:p w:rsidR="0004326B" w:rsidRDefault="00527D37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(785)742-7113</w:t>
            </w:r>
          </w:p>
          <w:p w:rsidR="00527D37" w:rsidRPr="00C13495" w:rsidRDefault="00527D37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www.kanzamhgc.org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527D37">
        <w:rPr>
          <w:rFonts w:ascii="Arial" w:hAnsi="Arial" w:cs="Arial"/>
          <w:b/>
          <w:sz w:val="40"/>
          <w:szCs w:val="32"/>
        </w:rPr>
        <w:lastRenderedPageBreak/>
        <w:t>Brown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D9386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Brown NEK Multi-County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D9386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(785)742-2505</w:t>
            </w:r>
          </w:p>
          <w:p w:rsidR="00527D37" w:rsidRDefault="00527D3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907 S. Second Street</w:t>
            </w:r>
          </w:p>
          <w:p w:rsidR="00527D37" w:rsidRDefault="00527D3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Hiawatha, KS 66434</w:t>
            </w:r>
          </w:p>
          <w:p w:rsidR="005049A2" w:rsidRPr="00C13495" w:rsidRDefault="00527D3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www.nekhealthdepartment.org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527D37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(785)742-7871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527D37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American Red Cross</w:t>
            </w:r>
            <w:r w:rsidR="00527D37">
              <w:rPr>
                <w:sz w:val="18"/>
              </w:rPr>
              <w:t xml:space="preserve">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D9386F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</w:t>
            </w:r>
            <w:r w:rsidR="00527D37">
              <w:rPr>
                <w:sz w:val="18"/>
              </w:rPr>
              <w:t>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6A31A5" w:rsidRPr="00C13495" w:rsidRDefault="006A31A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Morrill Free Public Library</w:t>
            </w:r>
          </w:p>
        </w:tc>
        <w:tc>
          <w:tcPr>
            <w:tcW w:w="2880" w:type="dxa"/>
            <w:vAlign w:val="center"/>
          </w:tcPr>
          <w:p w:rsidR="00162060" w:rsidRDefault="006A31A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(785)742-3831</w:t>
            </w:r>
          </w:p>
          <w:p w:rsidR="006A31A5" w:rsidRPr="00C13495" w:rsidRDefault="006A31A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6A31A5">
              <w:rPr>
                <w:sz w:val="18"/>
              </w:rPr>
              <w:t>www.hiawathalibrary.org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6A31A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Brown County Emergency Management</w:t>
            </w:r>
          </w:p>
        </w:tc>
        <w:tc>
          <w:tcPr>
            <w:tcW w:w="2880" w:type="dxa"/>
            <w:vAlign w:val="center"/>
          </w:tcPr>
          <w:p w:rsidR="00162060" w:rsidRDefault="006A31A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(785)742-7125</w:t>
            </w:r>
          </w:p>
          <w:p w:rsidR="006A31A5" w:rsidRPr="00C13495" w:rsidRDefault="006A31A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Ks-brown.manatron.com</w:t>
            </w:r>
          </w:p>
        </w:tc>
        <w:tc>
          <w:tcPr>
            <w:tcW w:w="5286" w:type="dxa"/>
            <w:vAlign w:val="center"/>
          </w:tcPr>
          <w:p w:rsidR="00162060" w:rsidRPr="00C13495" w:rsidRDefault="006A31A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on preparing for a disaster or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6A31A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Hiawatha Chamber of Commerce</w:t>
            </w:r>
          </w:p>
        </w:tc>
        <w:tc>
          <w:tcPr>
            <w:tcW w:w="2880" w:type="dxa"/>
            <w:vAlign w:val="center"/>
          </w:tcPr>
          <w:p w:rsidR="00162060" w:rsidRDefault="006A31A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(785)742-7136</w:t>
            </w:r>
          </w:p>
          <w:p w:rsidR="006A31A5" w:rsidRPr="00C13495" w:rsidRDefault="006A31A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Hiawathachamber.com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6A31A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Brown.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6A31A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Hiawatha Community Hospital</w:t>
            </w:r>
          </w:p>
        </w:tc>
        <w:tc>
          <w:tcPr>
            <w:tcW w:w="2880" w:type="dxa"/>
            <w:vAlign w:val="center"/>
          </w:tcPr>
          <w:p w:rsidR="00162060" w:rsidRDefault="006A31A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(785)742-2131</w:t>
            </w:r>
          </w:p>
          <w:p w:rsidR="006A31A5" w:rsidRPr="00C13495" w:rsidRDefault="006A31A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Hch-ks.org</w:t>
            </w:r>
          </w:p>
        </w:tc>
        <w:tc>
          <w:tcPr>
            <w:tcW w:w="5286" w:type="dxa"/>
            <w:vAlign w:val="center"/>
          </w:tcPr>
          <w:p w:rsidR="00162060" w:rsidRPr="00C13495" w:rsidRDefault="006A31A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Resources for health care needs, family practice, </w:t>
            </w:r>
            <w:r w:rsidR="00D9386F">
              <w:rPr>
                <w:sz w:val="18"/>
              </w:rPr>
              <w:t xml:space="preserve">and </w:t>
            </w:r>
            <w:r>
              <w:rPr>
                <w:sz w:val="18"/>
              </w:rPr>
              <w:t xml:space="preserve">specialty </w:t>
            </w:r>
            <w:r w:rsidR="00D9386F">
              <w:rPr>
                <w:sz w:val="18"/>
              </w:rPr>
              <w:t>physicians</w:t>
            </w:r>
            <w:bookmarkStart w:id="14" w:name="_GoBack"/>
            <w:bookmarkEnd w:id="14"/>
            <w:r>
              <w:rPr>
                <w:sz w:val="18"/>
              </w:rPr>
              <w:t>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45A" w:rsidRDefault="008D545A" w:rsidP="00430446">
      <w:r>
        <w:separator/>
      </w:r>
    </w:p>
  </w:endnote>
  <w:endnote w:type="continuationSeparator" w:id="0">
    <w:p w:rsidR="008D545A" w:rsidRDefault="008D545A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45A" w:rsidRDefault="008D545A" w:rsidP="00430446">
      <w:r>
        <w:separator/>
      </w:r>
    </w:p>
  </w:footnote>
  <w:footnote w:type="continuationSeparator" w:id="0">
    <w:p w:rsidR="008D545A" w:rsidRDefault="008D545A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C06D6"/>
    <w:rsid w:val="00315C22"/>
    <w:rsid w:val="00336DF6"/>
    <w:rsid w:val="003A176C"/>
    <w:rsid w:val="003E1A5D"/>
    <w:rsid w:val="00404C6B"/>
    <w:rsid w:val="00430446"/>
    <w:rsid w:val="00454C40"/>
    <w:rsid w:val="004B6B5B"/>
    <w:rsid w:val="004E522F"/>
    <w:rsid w:val="005049A2"/>
    <w:rsid w:val="00527D37"/>
    <w:rsid w:val="0053209A"/>
    <w:rsid w:val="0056255A"/>
    <w:rsid w:val="0057004D"/>
    <w:rsid w:val="005C6F34"/>
    <w:rsid w:val="005E5210"/>
    <w:rsid w:val="006A31A5"/>
    <w:rsid w:val="007066A1"/>
    <w:rsid w:val="00795249"/>
    <w:rsid w:val="00817C77"/>
    <w:rsid w:val="00832AEF"/>
    <w:rsid w:val="00880F81"/>
    <w:rsid w:val="008D545A"/>
    <w:rsid w:val="008F63AB"/>
    <w:rsid w:val="009528E6"/>
    <w:rsid w:val="0096210F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9386F"/>
    <w:rsid w:val="00DD3C44"/>
    <w:rsid w:val="00DE0C81"/>
    <w:rsid w:val="00E65332"/>
    <w:rsid w:val="00EA4DE5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028E87-5AB4-46DA-B69F-85AB393A4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2015-06-09T14:06:00Z</dcterms:created>
  <dcterms:modified xsi:type="dcterms:W3CDTF">2015-06-29T19:57:00Z</dcterms:modified>
</cp:coreProperties>
</file>