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126.00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127.00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0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50.00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9230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8F6F64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Franklin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8F6F6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8F6F6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085689" w:rsidRDefault="00085689" w:rsidP="00315C22">
            <w:pPr>
              <w:rPr>
                <w:rFonts w:ascii="Arial" w:hAnsi="Arial" w:cs="Arial"/>
                <w:sz w:val="14"/>
              </w:rPr>
            </w:pPr>
            <w:r w:rsidRPr="00085689">
              <w:rPr>
                <w:rFonts w:ascii="Arial" w:hAnsi="Arial" w:cs="Arial"/>
                <w:sz w:val="14"/>
              </w:rPr>
              <w:t>Tiny-k Early Intervention (Ottawa-Wellsville</w:t>
            </w:r>
            <w:r w:rsidR="00392308">
              <w:rPr>
                <w:rFonts w:ascii="Arial" w:hAnsi="Arial" w:cs="Arial"/>
                <w:sz w:val="14"/>
              </w:rPr>
              <w:t>)</w:t>
            </w:r>
            <w:bookmarkStart w:id="14" w:name="_GoBack"/>
            <w:bookmarkEnd w:id="14"/>
          </w:p>
          <w:p w:rsidR="00085689" w:rsidRPr="00085689" w:rsidRDefault="00085689" w:rsidP="00315C22">
            <w:pPr>
              <w:rPr>
                <w:rFonts w:ascii="Arial" w:hAnsi="Arial" w:cs="Arial"/>
                <w:sz w:val="14"/>
              </w:rPr>
            </w:pPr>
            <w:r w:rsidRPr="00085689">
              <w:rPr>
                <w:rFonts w:ascii="Arial" w:hAnsi="Arial" w:cs="Arial"/>
                <w:sz w:val="14"/>
              </w:rPr>
              <w:t>Osage County ICC Infant-Toddler Services, Three Lakes Educational Coop</w:t>
            </w:r>
          </w:p>
          <w:p w:rsidR="00085689" w:rsidRPr="00C13495" w:rsidRDefault="00085689" w:rsidP="00315C22">
            <w:pPr>
              <w:rPr>
                <w:rFonts w:ascii="Arial" w:hAnsi="Arial" w:cs="Arial"/>
                <w:sz w:val="18"/>
              </w:rPr>
            </w:pPr>
            <w:proofErr w:type="spellStart"/>
            <w:r w:rsidRPr="00085689">
              <w:rPr>
                <w:rFonts w:ascii="Arial" w:hAnsi="Arial" w:cs="Arial"/>
                <w:sz w:val="14"/>
              </w:rPr>
              <w:t>Lakemary</w:t>
            </w:r>
            <w:proofErr w:type="spellEnd"/>
            <w:r w:rsidRPr="00085689">
              <w:rPr>
                <w:rFonts w:ascii="Arial" w:hAnsi="Arial" w:cs="Arial"/>
                <w:sz w:val="14"/>
              </w:rPr>
              <w:t xml:space="preserve"> Infant-Toddler service, </w:t>
            </w:r>
            <w:proofErr w:type="spellStart"/>
            <w:r w:rsidRPr="00085689">
              <w:rPr>
                <w:rFonts w:ascii="Arial" w:hAnsi="Arial" w:cs="Arial"/>
                <w:sz w:val="14"/>
              </w:rPr>
              <w:t>Lakemary</w:t>
            </w:r>
            <w:proofErr w:type="spellEnd"/>
            <w:r w:rsidRPr="00085689">
              <w:rPr>
                <w:rFonts w:ascii="Arial" w:hAnsi="Arial" w:cs="Arial"/>
                <w:sz w:val="14"/>
              </w:rPr>
              <w:t xml:space="preserve"> Center</w:t>
            </w:r>
          </w:p>
        </w:tc>
        <w:tc>
          <w:tcPr>
            <w:tcW w:w="2855" w:type="dxa"/>
            <w:vAlign w:val="center"/>
          </w:tcPr>
          <w:p w:rsidR="00123036" w:rsidRPr="00392308" w:rsidRDefault="00085689" w:rsidP="00315C22">
            <w:pPr>
              <w:rPr>
                <w:rFonts w:ascii="Arial" w:hAnsi="Arial" w:cs="Arial"/>
                <w:sz w:val="14"/>
                <w:szCs w:val="16"/>
              </w:rPr>
            </w:pPr>
            <w:r w:rsidRPr="00392308">
              <w:rPr>
                <w:rFonts w:ascii="Arial" w:hAnsi="Arial" w:cs="Arial"/>
                <w:sz w:val="14"/>
                <w:szCs w:val="16"/>
              </w:rPr>
              <w:t>(785)229-8095</w:t>
            </w:r>
          </w:p>
          <w:p w:rsidR="00085689" w:rsidRPr="00392308" w:rsidRDefault="00085689" w:rsidP="00315C22">
            <w:pPr>
              <w:rPr>
                <w:rFonts w:ascii="Arial" w:hAnsi="Arial" w:cs="Arial"/>
                <w:sz w:val="14"/>
                <w:szCs w:val="16"/>
              </w:rPr>
            </w:pPr>
            <w:r w:rsidRPr="00392308">
              <w:rPr>
                <w:rFonts w:ascii="Arial" w:hAnsi="Arial" w:cs="Arial"/>
                <w:sz w:val="14"/>
                <w:szCs w:val="16"/>
              </w:rPr>
              <w:t>(785)828-3113, three-lakes.org</w:t>
            </w:r>
          </w:p>
          <w:p w:rsidR="00085689" w:rsidRPr="00392308" w:rsidRDefault="00085689" w:rsidP="00315C22">
            <w:pPr>
              <w:rPr>
                <w:rFonts w:ascii="Arial" w:hAnsi="Arial" w:cs="Arial"/>
                <w:sz w:val="14"/>
                <w:szCs w:val="16"/>
              </w:rPr>
            </w:pPr>
            <w:r w:rsidRPr="00392308">
              <w:rPr>
                <w:rFonts w:ascii="Arial" w:hAnsi="Arial" w:cs="Arial"/>
                <w:sz w:val="14"/>
                <w:szCs w:val="16"/>
              </w:rPr>
              <w:t>(913)294-4343, lakemaryctr.org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8568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 Central Kansas Community Action, Franklin County Head Start and Early Head Start</w:t>
            </w:r>
          </w:p>
        </w:tc>
        <w:tc>
          <w:tcPr>
            <w:tcW w:w="2855" w:type="dxa"/>
            <w:vAlign w:val="center"/>
          </w:tcPr>
          <w:p w:rsidR="00123036" w:rsidRDefault="0008568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(785)242-5481</w:t>
            </w:r>
          </w:p>
          <w:p w:rsidR="00085689" w:rsidRPr="00C13495" w:rsidRDefault="0008568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Eckan.org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085689" w:rsidP="00315C22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LifeCare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Center</w:t>
            </w:r>
          </w:p>
        </w:tc>
        <w:tc>
          <w:tcPr>
            <w:tcW w:w="2855" w:type="dxa"/>
            <w:vAlign w:val="center"/>
          </w:tcPr>
          <w:p w:rsidR="00123036" w:rsidRDefault="0008568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(785)242-4500</w:t>
            </w:r>
          </w:p>
          <w:p w:rsidR="00085689" w:rsidRPr="00C13495" w:rsidRDefault="0008568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Lifecarecenter.org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085689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085689" w:rsidP="0008568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Elizabeth Layton Center For Hope and Guidance</w:t>
            </w:r>
          </w:p>
        </w:tc>
        <w:tc>
          <w:tcPr>
            <w:tcW w:w="2855" w:type="dxa"/>
            <w:vAlign w:val="center"/>
          </w:tcPr>
          <w:p w:rsidR="0004326B" w:rsidRDefault="000856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(785)242-3780</w:t>
            </w:r>
          </w:p>
          <w:p w:rsidR="00085689" w:rsidRPr="00C13495" w:rsidRDefault="000856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Laytoncenter.org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085689">
        <w:rPr>
          <w:rFonts w:ascii="Arial" w:hAnsi="Arial" w:cs="Arial"/>
          <w:b/>
          <w:sz w:val="40"/>
          <w:szCs w:val="32"/>
        </w:rPr>
        <w:lastRenderedPageBreak/>
        <w:t>Franklin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Franklin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(785)229-3530</w:t>
            </w:r>
          </w:p>
          <w:p w:rsidR="00130C3B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1418 S. Main Street, Suite 1</w:t>
            </w:r>
          </w:p>
          <w:p w:rsidR="005049A2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Ottawa, KS 66067</w:t>
            </w:r>
          </w:p>
          <w:p w:rsidR="00130C3B" w:rsidRPr="00C13495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Franklincoks.org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Frontier District 11</w:t>
            </w:r>
          </w:p>
          <w:p w:rsidR="00130C3B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(785)229-3520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130C3B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130C3B">
              <w:rPr>
                <w:sz w:val="18"/>
              </w:rPr>
              <w:t xml:space="preserve">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30C3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 Library</w:t>
            </w:r>
          </w:p>
        </w:tc>
        <w:tc>
          <w:tcPr>
            <w:tcW w:w="2880" w:type="dxa"/>
            <w:vAlign w:val="center"/>
          </w:tcPr>
          <w:p w:rsidR="00162060" w:rsidRDefault="00130C3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(785)242-3080</w:t>
            </w:r>
          </w:p>
          <w:p w:rsidR="00130C3B" w:rsidRPr="00C13495" w:rsidRDefault="00130C3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30C3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Franklin County Emergency Management</w:t>
            </w:r>
          </w:p>
        </w:tc>
        <w:tc>
          <w:tcPr>
            <w:tcW w:w="2880" w:type="dxa"/>
            <w:vAlign w:val="center"/>
          </w:tcPr>
          <w:p w:rsidR="00162060" w:rsidRDefault="00130C3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(785)229-3505</w:t>
            </w:r>
          </w:p>
          <w:p w:rsidR="00130C3B" w:rsidRPr="00C13495" w:rsidRDefault="00130C3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Franklincoks.org</w:t>
            </w:r>
          </w:p>
        </w:tc>
        <w:tc>
          <w:tcPr>
            <w:tcW w:w="5286" w:type="dxa"/>
            <w:vAlign w:val="center"/>
          </w:tcPr>
          <w:p w:rsidR="00162060" w:rsidRPr="00C13495" w:rsidRDefault="00130C3B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 Area Chamber of Commerce</w:t>
            </w:r>
          </w:p>
        </w:tc>
        <w:tc>
          <w:tcPr>
            <w:tcW w:w="2880" w:type="dxa"/>
            <w:vAlign w:val="center"/>
          </w:tcPr>
          <w:p w:rsidR="00162060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(785)242-1000</w:t>
            </w:r>
          </w:p>
          <w:p w:rsidR="00130C3B" w:rsidRPr="00C13495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Franklin.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30C3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Ransom Memorial Hospital</w:t>
            </w:r>
          </w:p>
        </w:tc>
        <w:tc>
          <w:tcPr>
            <w:tcW w:w="2880" w:type="dxa"/>
            <w:vAlign w:val="center"/>
          </w:tcPr>
          <w:p w:rsidR="00162060" w:rsidRDefault="0050665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(785)229-8200</w:t>
            </w:r>
          </w:p>
          <w:p w:rsidR="00506655" w:rsidRPr="00C13495" w:rsidRDefault="0050665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Ransom.org</w:t>
            </w:r>
          </w:p>
        </w:tc>
        <w:tc>
          <w:tcPr>
            <w:tcW w:w="5286" w:type="dxa"/>
            <w:vAlign w:val="center"/>
          </w:tcPr>
          <w:p w:rsidR="00162060" w:rsidRPr="00C13495" w:rsidRDefault="0050665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 care, imaging, inpatient, maternity care, outpatient services, primary care, rehabilitation, specialty physicians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9E7" w:rsidRDefault="006959E7" w:rsidP="00430446">
      <w:r>
        <w:separator/>
      </w:r>
    </w:p>
  </w:endnote>
  <w:endnote w:type="continuationSeparator" w:id="0">
    <w:p w:rsidR="006959E7" w:rsidRDefault="006959E7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9E7" w:rsidRDefault="006959E7" w:rsidP="00430446">
      <w:r>
        <w:separator/>
      </w:r>
    </w:p>
  </w:footnote>
  <w:footnote w:type="continuationSeparator" w:id="0">
    <w:p w:rsidR="006959E7" w:rsidRDefault="006959E7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85689"/>
    <w:rsid w:val="000908B1"/>
    <w:rsid w:val="000A7EDF"/>
    <w:rsid w:val="00101F7B"/>
    <w:rsid w:val="00123036"/>
    <w:rsid w:val="00130C3B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92308"/>
    <w:rsid w:val="003E1A5D"/>
    <w:rsid w:val="00404C6B"/>
    <w:rsid w:val="00430446"/>
    <w:rsid w:val="00454C40"/>
    <w:rsid w:val="004B6B5B"/>
    <w:rsid w:val="004E522F"/>
    <w:rsid w:val="005049A2"/>
    <w:rsid w:val="00506655"/>
    <w:rsid w:val="0053209A"/>
    <w:rsid w:val="0056255A"/>
    <w:rsid w:val="0057004D"/>
    <w:rsid w:val="005C6F34"/>
    <w:rsid w:val="005E5210"/>
    <w:rsid w:val="006959E7"/>
    <w:rsid w:val="007066A1"/>
    <w:rsid w:val="00795249"/>
    <w:rsid w:val="00817C77"/>
    <w:rsid w:val="00832AEF"/>
    <w:rsid w:val="00880F81"/>
    <w:rsid w:val="008F63AB"/>
    <w:rsid w:val="008F6F64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D97EEE-5B56-45BA-823D-8DD82F92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2015-06-15T21:12:00Z</dcterms:created>
  <dcterms:modified xsi:type="dcterms:W3CDTF">2015-06-30T14:52:00Z</dcterms:modified>
</cp:coreProperties>
</file>