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page" w:tblpX="2629" w:tblpY="4501"/>
        <w:tblW w:w="8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4"/>
        <w:gridCol w:w="2250"/>
        <w:gridCol w:w="2250"/>
        <w:gridCol w:w="2250"/>
      </w:tblGrid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056FA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145.00</w:t>
            </w:r>
          </w:p>
        </w:tc>
        <w:tc>
          <w:tcPr>
            <w:tcW w:w="2250" w:type="dxa"/>
            <w:vAlign w:val="center"/>
          </w:tcPr>
          <w:p w:rsidR="003E1A5D" w:rsidRPr="00B70547" w:rsidRDefault="00056FA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260.00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0" w:name="Text1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0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1" w:name="Text3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056FA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145.00</w:t>
            </w:r>
          </w:p>
        </w:tc>
        <w:tc>
          <w:tcPr>
            <w:tcW w:w="2250" w:type="dxa"/>
            <w:vAlign w:val="center"/>
          </w:tcPr>
          <w:p w:rsidR="003E1A5D" w:rsidRPr="00B70547" w:rsidRDefault="00056FA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243.00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" w:name="Text1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" w:name="Text3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3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056FA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138.00</w:t>
            </w:r>
          </w:p>
        </w:tc>
        <w:tc>
          <w:tcPr>
            <w:tcW w:w="2250" w:type="dxa"/>
            <w:vAlign w:val="center"/>
          </w:tcPr>
          <w:p w:rsidR="003E1A5D" w:rsidRPr="00B70547" w:rsidRDefault="00056FA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243.00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4" w:name="Text1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4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5" w:name="Text3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5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056FA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137.00</w:t>
            </w:r>
          </w:p>
        </w:tc>
        <w:tc>
          <w:tcPr>
            <w:tcW w:w="2250" w:type="dxa"/>
            <w:vAlign w:val="center"/>
          </w:tcPr>
          <w:p w:rsidR="003E1A5D" w:rsidRPr="00B70547" w:rsidRDefault="00056FA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193.00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6" w:name="Text2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6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7" w:name="Text2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7"/>
          </w:p>
        </w:tc>
      </w:tr>
      <w:tr w:rsidR="003E1A5D" w:rsidTr="003E1A5D">
        <w:trPr>
          <w:trHeight w:val="576"/>
        </w:trPr>
        <w:tc>
          <w:tcPr>
            <w:tcW w:w="2214" w:type="dxa"/>
            <w:vAlign w:val="center"/>
          </w:tcPr>
          <w:p w:rsidR="003E1A5D" w:rsidRPr="00B70547" w:rsidRDefault="00056FA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136.00</w:t>
            </w:r>
          </w:p>
        </w:tc>
        <w:tc>
          <w:tcPr>
            <w:tcW w:w="2250" w:type="dxa"/>
            <w:vAlign w:val="center"/>
          </w:tcPr>
          <w:p w:rsidR="003E1A5D" w:rsidRPr="00B70547" w:rsidRDefault="00056FA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174.00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8" w:name="Text2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8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9" w:name="Text2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9"/>
          </w:p>
        </w:tc>
      </w:tr>
      <w:tr w:rsidR="003E1A5D" w:rsidTr="003E1A5D">
        <w:trPr>
          <w:trHeight w:val="459"/>
        </w:trPr>
        <w:tc>
          <w:tcPr>
            <w:tcW w:w="2214" w:type="dxa"/>
            <w:vAlign w:val="center"/>
          </w:tcPr>
          <w:p w:rsidR="003E1A5D" w:rsidRPr="00B70547" w:rsidRDefault="00056FA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134.00</w:t>
            </w:r>
          </w:p>
        </w:tc>
        <w:tc>
          <w:tcPr>
            <w:tcW w:w="2250" w:type="dxa"/>
            <w:vAlign w:val="center"/>
          </w:tcPr>
          <w:p w:rsidR="003E1A5D" w:rsidRPr="00B70547" w:rsidRDefault="00056FA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174.00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0" w:name="Text2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0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1" w:name="Text2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1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056FA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131.00</w:t>
            </w:r>
          </w:p>
        </w:tc>
        <w:tc>
          <w:tcPr>
            <w:tcW w:w="2250" w:type="dxa"/>
            <w:vAlign w:val="center"/>
          </w:tcPr>
          <w:p w:rsidR="003E1A5D" w:rsidRPr="00B70547" w:rsidRDefault="00056FA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174.00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2" w:name="Text2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2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3" w:name="Text2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3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056FA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125.00</w:t>
            </w:r>
          </w:p>
        </w:tc>
        <w:tc>
          <w:tcPr>
            <w:tcW w:w="2250" w:type="dxa"/>
            <w:vAlign w:val="center"/>
          </w:tcPr>
          <w:p w:rsidR="003E1A5D" w:rsidRPr="00B70547" w:rsidRDefault="00056FA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177.00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14" w:name="Text2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4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5" w:name="Text2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5"/>
          </w:p>
        </w:tc>
      </w:tr>
    </w:tbl>
    <w:p w:rsidR="00DE0C81" w:rsidRDefault="00437D3F" w:rsidP="00D04A94">
      <w:pPr>
        <w:ind w:left="2160" w:firstLine="720"/>
        <w:rPr>
          <w:rFonts w:ascii="Arial" w:hAnsi="Arial" w:cs="Arial"/>
          <w:b/>
          <w:sz w:val="40"/>
          <w:szCs w:val="32"/>
        </w:rPr>
      </w:pPr>
      <w:r>
        <w:rPr>
          <w:rFonts w:ascii="Arial" w:hAnsi="Arial" w:cs="Arial"/>
          <w:b/>
          <w:sz w:val="40"/>
          <w:szCs w:val="32"/>
        </w:rPr>
        <w:t>Riley</w:t>
      </w:r>
      <w:r w:rsidR="00430446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tbl>
      <w:tblPr>
        <w:tblStyle w:val="TableGrid"/>
        <w:tblpPr w:leftFromText="180" w:rightFromText="180" w:vertAnchor="page" w:horzAnchor="page" w:tblpX="836" w:tblpY="97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5310"/>
        <w:gridCol w:w="2855"/>
      </w:tblGrid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Parents as Teachers (PAT)</w:t>
            </w:r>
          </w:p>
        </w:tc>
        <w:tc>
          <w:tcPr>
            <w:tcW w:w="5310" w:type="dxa"/>
            <w:vAlign w:val="center"/>
          </w:tcPr>
          <w:p w:rsidR="00123036" w:rsidRPr="00C13495" w:rsidRDefault="00437D3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 383 Manhattan/Ogden Parents as Teachers</w:t>
            </w:r>
          </w:p>
        </w:tc>
        <w:tc>
          <w:tcPr>
            <w:tcW w:w="2855" w:type="dxa"/>
            <w:vAlign w:val="center"/>
          </w:tcPr>
          <w:p w:rsidR="00123036" w:rsidRDefault="00437D3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(785)587-2058</w:t>
            </w:r>
          </w:p>
          <w:p w:rsidR="00437D3F" w:rsidRPr="00C13495" w:rsidRDefault="00437D3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Usd383.org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Infant-Toddler Services </w:t>
            </w:r>
          </w:p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(Tiny-k)</w:t>
            </w:r>
          </w:p>
        </w:tc>
        <w:tc>
          <w:tcPr>
            <w:tcW w:w="5310" w:type="dxa"/>
            <w:vAlign w:val="center"/>
          </w:tcPr>
          <w:p w:rsidR="00123036" w:rsidRPr="00C13495" w:rsidRDefault="00437D3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Infant-Toddler Services Network of Riley County</w:t>
            </w:r>
          </w:p>
        </w:tc>
        <w:tc>
          <w:tcPr>
            <w:tcW w:w="2855" w:type="dxa"/>
            <w:vAlign w:val="center"/>
          </w:tcPr>
          <w:p w:rsidR="00123036" w:rsidRDefault="00437D3F" w:rsidP="00315C22">
            <w:pPr>
              <w:rPr>
                <w:rFonts w:ascii="Arial" w:hAnsi="Arial" w:cs="Arial"/>
                <w:sz w:val="18"/>
              </w:rPr>
            </w:pPr>
            <w:bookmarkStart w:id="16" w:name="_GoBack"/>
            <w:r>
              <w:rPr>
                <w:rFonts w:ascii="Arial" w:hAnsi="Arial" w:cs="Arial"/>
                <w:sz w:val="18"/>
              </w:rPr>
              <w:t>(785)776-6363</w:t>
            </w:r>
          </w:p>
          <w:p w:rsidR="00437D3F" w:rsidRPr="00C13495" w:rsidRDefault="00437D3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Usd383.org</w:t>
            </w:r>
            <w:bookmarkEnd w:id="16"/>
          </w:p>
        </w:tc>
      </w:tr>
      <w:tr w:rsidR="00123036" w:rsidTr="002501BA">
        <w:trPr>
          <w:trHeight w:val="747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Head Start</w:t>
            </w:r>
          </w:p>
        </w:tc>
        <w:tc>
          <w:tcPr>
            <w:tcW w:w="5310" w:type="dxa"/>
            <w:vAlign w:val="center"/>
          </w:tcPr>
          <w:p w:rsidR="00123036" w:rsidRPr="00C13495" w:rsidRDefault="00437D3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Manhattan USD 383 Head Start</w:t>
            </w:r>
          </w:p>
        </w:tc>
        <w:tc>
          <w:tcPr>
            <w:tcW w:w="2855" w:type="dxa"/>
            <w:vAlign w:val="center"/>
          </w:tcPr>
          <w:p w:rsidR="00437D3F" w:rsidRDefault="00437D3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(785)587-2045</w:t>
            </w:r>
          </w:p>
          <w:p w:rsidR="00437D3F" w:rsidRPr="00C13495" w:rsidRDefault="00437D3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Usd383.org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Pr="00C13495" w:rsidRDefault="00EC1599" w:rsidP="00EC1599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Parenting Education</w:t>
            </w:r>
          </w:p>
        </w:tc>
        <w:tc>
          <w:tcPr>
            <w:tcW w:w="5310" w:type="dxa"/>
            <w:vAlign w:val="center"/>
          </w:tcPr>
          <w:p w:rsidR="00123036" w:rsidRDefault="00437D3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Child Care Scholarships:</w:t>
            </w:r>
          </w:p>
          <w:p w:rsidR="00437D3F" w:rsidRPr="00C13495" w:rsidRDefault="00437D3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Riley County Family and Child Resource Center</w:t>
            </w:r>
          </w:p>
        </w:tc>
        <w:tc>
          <w:tcPr>
            <w:tcW w:w="2855" w:type="dxa"/>
            <w:vAlign w:val="center"/>
          </w:tcPr>
          <w:p w:rsidR="00123036" w:rsidRDefault="00437D3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(785)776-4779</w:t>
            </w:r>
          </w:p>
          <w:p w:rsidR="00437D3F" w:rsidRPr="00C13495" w:rsidRDefault="00437D3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Rileycountyks.gov</w:t>
            </w:r>
          </w:p>
        </w:tc>
      </w:tr>
      <w:tr w:rsidR="0004326B" w:rsidTr="002501BA">
        <w:trPr>
          <w:trHeight w:val="747"/>
        </w:trPr>
        <w:tc>
          <w:tcPr>
            <w:tcW w:w="2635" w:type="dxa"/>
            <w:vAlign w:val="center"/>
          </w:tcPr>
          <w:p w:rsidR="0004326B" w:rsidRPr="00C13495" w:rsidRDefault="00437D3F" w:rsidP="00DD3C4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Mental Health Services</w:t>
            </w:r>
          </w:p>
        </w:tc>
        <w:tc>
          <w:tcPr>
            <w:tcW w:w="5310" w:type="dxa"/>
            <w:vAlign w:val="center"/>
          </w:tcPr>
          <w:p w:rsidR="0004326B" w:rsidRPr="00C13495" w:rsidRDefault="00437D3F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Pawnee Mental Health Services</w:t>
            </w:r>
          </w:p>
        </w:tc>
        <w:tc>
          <w:tcPr>
            <w:tcW w:w="2855" w:type="dxa"/>
            <w:vAlign w:val="center"/>
          </w:tcPr>
          <w:p w:rsidR="00437D3F" w:rsidRDefault="00437D3F" w:rsidP="00437D3F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(785)587-4300</w:t>
            </w:r>
          </w:p>
          <w:p w:rsidR="0004326B" w:rsidRPr="00C13495" w:rsidRDefault="00437D3F" w:rsidP="00437D3F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Pawnee.org</w:t>
            </w:r>
          </w:p>
        </w:tc>
      </w:tr>
      <w:tr w:rsidR="0004326B" w:rsidTr="0004326B">
        <w:trPr>
          <w:trHeight w:val="89"/>
        </w:trPr>
        <w:tc>
          <w:tcPr>
            <w:tcW w:w="2635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310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55" w:type="dxa"/>
            <w:vAlign w:val="center"/>
          </w:tcPr>
          <w:p w:rsidR="0004326B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</w:tr>
    </w:tbl>
    <w:p w:rsidR="00DE0C81" w:rsidRDefault="00DE0C81" w:rsidP="00DE0C81">
      <w:pPr>
        <w:ind w:left="2250"/>
        <w:rPr>
          <w:rFonts w:ascii="Arial" w:hAnsi="Arial" w:cs="Arial"/>
          <w:b/>
          <w:sz w:val="40"/>
          <w:szCs w:val="32"/>
        </w:rPr>
      </w:pPr>
    </w:p>
    <w:p w:rsidR="00DE0C81" w:rsidRPr="00430446" w:rsidRDefault="00DE0C81" w:rsidP="00DE0C81">
      <w:pPr>
        <w:ind w:left="2250"/>
        <w:rPr>
          <w:rFonts w:ascii="Arial" w:hAnsi="Arial" w:cs="Arial"/>
          <w:b/>
          <w:szCs w:val="32"/>
        </w:rPr>
      </w:pPr>
    </w:p>
    <w:p w:rsidR="00B938E9" w:rsidRDefault="00430446" w:rsidP="00D04A94">
      <w:pPr>
        <w:ind w:left="3600"/>
        <w:rPr>
          <w:rFonts w:ascii="Arial" w:hAnsi="Arial" w:cs="Arial"/>
          <w:b/>
          <w:sz w:val="40"/>
          <w:szCs w:val="32"/>
        </w:rPr>
      </w:pPr>
      <w:r>
        <w:br w:type="page"/>
      </w:r>
      <w:r w:rsidR="00437D3F">
        <w:rPr>
          <w:rFonts w:ascii="Arial" w:hAnsi="Arial" w:cs="Arial"/>
          <w:b/>
          <w:sz w:val="40"/>
          <w:szCs w:val="32"/>
        </w:rPr>
        <w:lastRenderedPageBreak/>
        <w:t>Riley</w:t>
      </w:r>
      <w:r w:rsidR="00B938E9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p w:rsidR="009528E6" w:rsidRDefault="009528E6" w:rsidP="00DE0C81"/>
    <w:tbl>
      <w:tblPr>
        <w:tblStyle w:val="TableGrid"/>
        <w:tblpPr w:leftFromText="180" w:rightFromText="180" w:vertAnchor="page" w:horzAnchor="page" w:tblpX="836" w:tblpY="106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2880"/>
        <w:gridCol w:w="5285"/>
      </w:tblGrid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EF3662" w:rsidP="00D9219D">
            <w:pPr>
              <w:rPr>
                <w:rFonts w:ascii="Arial" w:hAnsi="Arial" w:cs="Arial"/>
                <w:sz w:val="18"/>
              </w:rPr>
            </w:pPr>
            <w:proofErr w:type="spellStart"/>
            <w:r w:rsidRPr="00C13495">
              <w:rPr>
                <w:rFonts w:ascii="Arial" w:hAnsi="Arial" w:cs="Arial"/>
                <w:sz w:val="18"/>
              </w:rPr>
              <w:t>KanCare</w:t>
            </w:r>
            <w:proofErr w:type="spellEnd"/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(866) 305-5147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www.kancare.ks.gov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Low cost or no cost health insurance for families and children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United Way 2-1-1 of Kansas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Call 2-1-1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www.211kansas.org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Food pantries, counseling, mentoring, after-school programs, disability services and much mor</w:t>
            </w:r>
            <w:r>
              <w:rPr>
                <w:rFonts w:ascii="Arial" w:hAnsi="Arial" w:cs="Arial"/>
                <w:sz w:val="18"/>
              </w:rPr>
              <w:t>e</w:t>
            </w:r>
          </w:p>
        </w:tc>
      </w:tr>
      <w:tr w:rsidR="00162060" w:rsidTr="0056255A">
        <w:trPr>
          <w:trHeight w:val="594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Parent Help Line (Kansas Children’s Service League – Healthy Families)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244-5373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 24-hour help line for parents in stress or in need of other services</w:t>
            </w:r>
          </w:p>
        </w:tc>
      </w:tr>
      <w:tr w:rsidR="00162060" w:rsidTr="00C13495">
        <w:trPr>
          <w:trHeight w:val="522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Child Abuse &amp; Neglect Hotline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922-5330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If you suspect a child is being abused or neglected, please call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80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28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</w:tr>
    </w:tbl>
    <w:tbl>
      <w:tblPr>
        <w:tblStyle w:val="TableGrid"/>
        <w:tblpPr w:leftFromText="180" w:rightFromText="180" w:vertAnchor="page" w:horzAnchor="page" w:tblpX="829" w:tblpY="3961"/>
        <w:tblW w:w="10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8"/>
        <w:gridCol w:w="2880"/>
        <w:gridCol w:w="5286"/>
      </w:tblGrid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7066A1" w:rsidP="00D81184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Department for Children and Families Services</w:t>
            </w:r>
          </w:p>
        </w:tc>
        <w:tc>
          <w:tcPr>
            <w:tcW w:w="2880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www.dcf.ks.gov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Child care assistance, child support enforcement, food assistance, Successful Families Program, health services, and more.</w:t>
            </w:r>
          </w:p>
        </w:tc>
      </w:tr>
      <w:tr w:rsidR="00162060" w:rsidTr="002501BA">
        <w:trPr>
          <w:trHeight w:val="918"/>
        </w:trPr>
        <w:tc>
          <w:tcPr>
            <w:tcW w:w="2628" w:type="dxa"/>
            <w:vAlign w:val="center"/>
          </w:tcPr>
          <w:p w:rsidR="00162060" w:rsidRPr="00C13495" w:rsidRDefault="00437D3F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Riley County </w:t>
            </w:r>
            <w:r w:rsidR="005049A2">
              <w:rPr>
                <w:sz w:val="18"/>
              </w:rPr>
              <w:t>Health Department</w:t>
            </w:r>
          </w:p>
        </w:tc>
        <w:tc>
          <w:tcPr>
            <w:tcW w:w="2880" w:type="dxa"/>
            <w:vAlign w:val="center"/>
          </w:tcPr>
          <w:p w:rsidR="005049A2" w:rsidRDefault="00437D3F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(785)776-4779</w:t>
            </w:r>
          </w:p>
          <w:p w:rsidR="00437D3F" w:rsidRDefault="00437D3F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2030 Tecumseh Road</w:t>
            </w:r>
          </w:p>
          <w:p w:rsidR="00437D3F" w:rsidRDefault="00437D3F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Manhattan, KS 66502</w:t>
            </w:r>
          </w:p>
          <w:p w:rsidR="00437D3F" w:rsidRPr="00C13495" w:rsidRDefault="00437D3F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Rileycountyks.gov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Health assessments, home health, child care licensing, clinical services, immunizations, Kan-Be-Healthy (Medicaid program for children, teenagers, and young adults), Women, Infants &amp; Children (W.I.C.) supplemental food program, and more.</w:t>
            </w:r>
          </w:p>
        </w:tc>
      </w:tr>
      <w:tr w:rsidR="00162060" w:rsidTr="002501BA">
        <w:trPr>
          <w:trHeight w:val="621"/>
        </w:trPr>
        <w:tc>
          <w:tcPr>
            <w:tcW w:w="2628" w:type="dxa"/>
            <w:vAlign w:val="center"/>
          </w:tcPr>
          <w:p w:rsidR="00162060" w:rsidRPr="00C13495" w:rsidRDefault="005049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K-State Research &amp; Extension Office (Local Agent)</w:t>
            </w:r>
          </w:p>
        </w:tc>
        <w:tc>
          <w:tcPr>
            <w:tcW w:w="2880" w:type="dxa"/>
            <w:vAlign w:val="center"/>
          </w:tcPr>
          <w:p w:rsidR="00162060" w:rsidRDefault="008E0C3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(785)537-6350</w:t>
            </w:r>
          </w:p>
          <w:p w:rsidR="00D81184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www.ksre.ksu.edu</w:t>
            </w:r>
          </w:p>
        </w:tc>
        <w:tc>
          <w:tcPr>
            <w:tcW w:w="5286" w:type="dxa"/>
            <w:vAlign w:val="center"/>
          </w:tcPr>
          <w:p w:rsidR="00162060" w:rsidRPr="005049A2" w:rsidRDefault="005049A2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Nutrition education, youth development, family financial planning, family life, healthy living, and more. </w:t>
            </w:r>
            <w:r>
              <w:rPr>
                <w:i/>
                <w:sz w:val="18"/>
              </w:rPr>
              <w:t>Services vary by county, please call your county agent for details.</w:t>
            </w:r>
          </w:p>
        </w:tc>
      </w:tr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Ame</w:t>
            </w:r>
            <w:r w:rsidR="008E0C32">
              <w:rPr>
                <w:sz w:val="18"/>
              </w:rPr>
              <w:t xml:space="preserve">rican Red Cross of Capital Area </w:t>
            </w:r>
            <w:r>
              <w:rPr>
                <w:sz w:val="18"/>
              </w:rPr>
              <w:t>(Local Chapter)</w:t>
            </w:r>
          </w:p>
        </w:tc>
        <w:tc>
          <w:tcPr>
            <w:tcW w:w="2880" w:type="dxa"/>
            <w:vAlign w:val="center"/>
          </w:tcPr>
          <w:p w:rsidR="00162060" w:rsidRDefault="008E0C3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(785)234-0568</w:t>
            </w:r>
          </w:p>
          <w:p w:rsidR="00D81184" w:rsidRPr="00C13495" w:rsidRDefault="007066A1" w:rsidP="007066A1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7066A1">
              <w:rPr>
                <w:sz w:val="18"/>
              </w:rPr>
              <w:t>www.redcross.org</w:t>
            </w:r>
          </w:p>
        </w:tc>
        <w:tc>
          <w:tcPr>
            <w:tcW w:w="5286" w:type="dxa"/>
            <w:vAlign w:val="center"/>
          </w:tcPr>
          <w:p w:rsidR="00162060" w:rsidRPr="00C13495" w:rsidRDefault="003E1A5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services that help the needy, support for military members and families, educational programs that promote health and safety, blood collection, and more.</w:t>
            </w:r>
          </w:p>
        </w:tc>
      </w:tr>
      <w:tr w:rsidR="00162060" w:rsidTr="002501BA">
        <w:trPr>
          <w:trHeight w:val="648"/>
        </w:trPr>
        <w:tc>
          <w:tcPr>
            <w:tcW w:w="2628" w:type="dxa"/>
            <w:vAlign w:val="center"/>
          </w:tcPr>
          <w:p w:rsidR="00162060" w:rsidRPr="00C13495" w:rsidRDefault="008E0C32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Manhattan Public Library</w:t>
            </w:r>
          </w:p>
        </w:tc>
        <w:tc>
          <w:tcPr>
            <w:tcW w:w="2880" w:type="dxa"/>
            <w:vAlign w:val="center"/>
          </w:tcPr>
          <w:p w:rsidR="00162060" w:rsidRDefault="008E0C32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(785)776-4741</w:t>
            </w:r>
          </w:p>
          <w:p w:rsidR="008E0C32" w:rsidRPr="00C13495" w:rsidRDefault="008E0C32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Mhklibrary.org</w:t>
            </w:r>
          </w:p>
        </w:tc>
        <w:tc>
          <w:tcPr>
            <w:tcW w:w="5286" w:type="dxa"/>
            <w:vAlign w:val="center"/>
          </w:tcPr>
          <w:p w:rsidR="00162060" w:rsidRPr="00101F7B" w:rsidRDefault="00101F7B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Books, Classes, community information, internet access, children’s programs, adult programs, and more. </w:t>
            </w:r>
            <w:r>
              <w:rPr>
                <w:i/>
                <w:sz w:val="18"/>
              </w:rPr>
              <w:t>Services vary by location; please contact your local library for details.</w:t>
            </w:r>
          </w:p>
        </w:tc>
      </w:tr>
      <w:tr w:rsidR="00162060" w:rsidTr="002501BA">
        <w:trPr>
          <w:trHeight w:val="630"/>
        </w:trPr>
        <w:tc>
          <w:tcPr>
            <w:tcW w:w="2628" w:type="dxa"/>
            <w:vAlign w:val="center"/>
          </w:tcPr>
          <w:p w:rsidR="00162060" w:rsidRPr="00C13495" w:rsidRDefault="008E0C32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Riley County Emergency Management</w:t>
            </w:r>
          </w:p>
        </w:tc>
        <w:tc>
          <w:tcPr>
            <w:tcW w:w="2880" w:type="dxa"/>
            <w:vAlign w:val="center"/>
          </w:tcPr>
          <w:p w:rsidR="00162060" w:rsidRDefault="008E0C32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(785)537-6333</w:t>
            </w:r>
          </w:p>
          <w:p w:rsidR="008E0C32" w:rsidRPr="00C13495" w:rsidRDefault="008E0C32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Rileycountyks.gov</w:t>
            </w:r>
          </w:p>
        </w:tc>
        <w:tc>
          <w:tcPr>
            <w:tcW w:w="5286" w:type="dxa"/>
            <w:vAlign w:val="center"/>
          </w:tcPr>
          <w:p w:rsidR="00162060" w:rsidRPr="00C13495" w:rsidRDefault="008E0C32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Provides information to plan for and respond to a disaster or an emergency.</w:t>
            </w:r>
          </w:p>
        </w:tc>
      </w:tr>
      <w:tr w:rsidR="00162060" w:rsidTr="00162060">
        <w:trPr>
          <w:trHeight w:val="674"/>
        </w:trPr>
        <w:tc>
          <w:tcPr>
            <w:tcW w:w="2628" w:type="dxa"/>
            <w:vAlign w:val="center"/>
          </w:tcPr>
          <w:p w:rsidR="00162060" w:rsidRPr="00C13495" w:rsidRDefault="008E0C3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Manhattan Area Chamber of Commerce</w:t>
            </w:r>
          </w:p>
        </w:tc>
        <w:tc>
          <w:tcPr>
            <w:tcW w:w="2880" w:type="dxa"/>
            <w:vAlign w:val="center"/>
          </w:tcPr>
          <w:p w:rsidR="00162060" w:rsidRDefault="008E0C3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(785)776-8829</w:t>
            </w:r>
          </w:p>
          <w:p w:rsidR="008E0C32" w:rsidRPr="00C13495" w:rsidRDefault="008E0C3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Manhattan.org</w:t>
            </w:r>
          </w:p>
        </w:tc>
        <w:tc>
          <w:tcPr>
            <w:tcW w:w="5286" w:type="dxa"/>
            <w:vAlign w:val="center"/>
          </w:tcPr>
          <w:p w:rsidR="00162060" w:rsidRPr="00C13495" w:rsidRDefault="008E0C3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contacts promote and improve the business climate in the county of Riley.</w:t>
            </w:r>
          </w:p>
        </w:tc>
      </w:tr>
      <w:tr w:rsidR="00162060" w:rsidTr="00F27FB2">
        <w:trPr>
          <w:trHeight w:val="675"/>
        </w:trPr>
        <w:tc>
          <w:tcPr>
            <w:tcW w:w="2628" w:type="dxa"/>
            <w:vAlign w:val="center"/>
          </w:tcPr>
          <w:p w:rsidR="00162060" w:rsidRPr="00C13495" w:rsidRDefault="008E0C3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Via Christi Hospital in Manhattan</w:t>
            </w:r>
          </w:p>
        </w:tc>
        <w:tc>
          <w:tcPr>
            <w:tcW w:w="2880" w:type="dxa"/>
            <w:vAlign w:val="center"/>
          </w:tcPr>
          <w:p w:rsidR="00162060" w:rsidRDefault="008E0C3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(785)776-3322</w:t>
            </w:r>
          </w:p>
          <w:p w:rsidR="008E0C32" w:rsidRPr="00C13495" w:rsidRDefault="008E0C3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Viachristi.org</w:t>
            </w:r>
          </w:p>
        </w:tc>
        <w:tc>
          <w:tcPr>
            <w:tcW w:w="5286" w:type="dxa"/>
            <w:vAlign w:val="center"/>
          </w:tcPr>
          <w:p w:rsidR="00162060" w:rsidRPr="00C13495" w:rsidRDefault="008E0C3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Resource for health care needs, behavioral, cancer care, critical care, diabetes, emergency, heart care, orthopedics, pediatrics, physical therapy, pregnancy and childbirth, and rehabilitation.</w:t>
            </w:r>
          </w:p>
        </w:tc>
      </w:tr>
    </w:tbl>
    <w:p w:rsidR="00DE0C81" w:rsidRDefault="00DE0C81" w:rsidP="00430446">
      <w:pPr>
        <w:tabs>
          <w:tab w:val="left" w:pos="4780"/>
          <w:tab w:val="left" w:pos="6020"/>
        </w:tabs>
      </w:pPr>
    </w:p>
    <w:p w:rsidR="00D04A94" w:rsidRDefault="00D04A94" w:rsidP="00430446">
      <w:pPr>
        <w:tabs>
          <w:tab w:val="left" w:pos="4780"/>
          <w:tab w:val="left" w:pos="6020"/>
        </w:tabs>
      </w:pPr>
    </w:p>
    <w:sectPr w:rsidR="00D04A94" w:rsidSect="00D04A94">
      <w:headerReference w:type="default" r:id="rId7"/>
      <w:headerReference w:type="first" r:id="rId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671E" w:rsidRDefault="00C4671E" w:rsidP="00430446">
      <w:r>
        <w:separator/>
      </w:r>
    </w:p>
  </w:endnote>
  <w:endnote w:type="continuationSeparator" w:id="0">
    <w:p w:rsidR="00C4671E" w:rsidRDefault="00C4671E" w:rsidP="00430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671E" w:rsidRDefault="00C4671E" w:rsidP="00430446">
      <w:r>
        <w:separator/>
      </w:r>
    </w:p>
  </w:footnote>
  <w:footnote w:type="continuationSeparator" w:id="0">
    <w:p w:rsidR="00C4671E" w:rsidRDefault="00C4671E" w:rsidP="004304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 w:rsidP="00430446">
    <w:pPr>
      <w:pStyle w:val="Header"/>
      <w:tabs>
        <w:tab w:val="clear" w:pos="8640"/>
        <w:tab w:val="left" w:pos="8550"/>
      </w:tabs>
      <w:ind w:left="-1800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-431800</wp:posOffset>
          </wp:positionH>
          <wp:positionV relativeFrom="paragraph">
            <wp:posOffset>-440266</wp:posOffset>
          </wp:positionV>
          <wp:extent cx="7772400" cy="10057765"/>
          <wp:effectExtent l="0" t="0" r="0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Aug2015Update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-465666</wp:posOffset>
          </wp:positionH>
          <wp:positionV relativeFrom="paragraph">
            <wp:posOffset>-455295</wp:posOffset>
          </wp:positionV>
          <wp:extent cx="7621096" cy="10056495"/>
          <wp:effectExtent l="0" t="0" r="0" b="190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July2015Update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096" cy="10056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446"/>
    <w:rsid w:val="000147C2"/>
    <w:rsid w:val="00025D53"/>
    <w:rsid w:val="0004326B"/>
    <w:rsid w:val="00056FA1"/>
    <w:rsid w:val="000908B1"/>
    <w:rsid w:val="000A7EDF"/>
    <w:rsid w:val="00101F7B"/>
    <w:rsid w:val="00123036"/>
    <w:rsid w:val="00162060"/>
    <w:rsid w:val="00177B18"/>
    <w:rsid w:val="001A0FBF"/>
    <w:rsid w:val="00222605"/>
    <w:rsid w:val="002501BA"/>
    <w:rsid w:val="002841AC"/>
    <w:rsid w:val="002A13D5"/>
    <w:rsid w:val="002C06D6"/>
    <w:rsid w:val="00315C22"/>
    <w:rsid w:val="00336DF6"/>
    <w:rsid w:val="003418CC"/>
    <w:rsid w:val="00350757"/>
    <w:rsid w:val="003E1A5D"/>
    <w:rsid w:val="00404C6B"/>
    <w:rsid w:val="00430446"/>
    <w:rsid w:val="00437D3F"/>
    <w:rsid w:val="00454C40"/>
    <w:rsid w:val="004B6B5B"/>
    <w:rsid w:val="004E522F"/>
    <w:rsid w:val="005049A2"/>
    <w:rsid w:val="0053209A"/>
    <w:rsid w:val="0056255A"/>
    <w:rsid w:val="0057004D"/>
    <w:rsid w:val="005C6F34"/>
    <w:rsid w:val="005E2DAF"/>
    <w:rsid w:val="005E5210"/>
    <w:rsid w:val="007066A1"/>
    <w:rsid w:val="00795249"/>
    <w:rsid w:val="00817C77"/>
    <w:rsid w:val="00832AEF"/>
    <w:rsid w:val="00880F81"/>
    <w:rsid w:val="008E0C32"/>
    <w:rsid w:val="008F63AB"/>
    <w:rsid w:val="009033F1"/>
    <w:rsid w:val="009528E6"/>
    <w:rsid w:val="0096210F"/>
    <w:rsid w:val="009B76A6"/>
    <w:rsid w:val="00A86A6E"/>
    <w:rsid w:val="00A94FA8"/>
    <w:rsid w:val="00AB34C2"/>
    <w:rsid w:val="00B21EF8"/>
    <w:rsid w:val="00B70547"/>
    <w:rsid w:val="00B938E9"/>
    <w:rsid w:val="00C13495"/>
    <w:rsid w:val="00C4671E"/>
    <w:rsid w:val="00CF102E"/>
    <w:rsid w:val="00D04A94"/>
    <w:rsid w:val="00D405A6"/>
    <w:rsid w:val="00D81184"/>
    <w:rsid w:val="00D9219D"/>
    <w:rsid w:val="00D9443A"/>
    <w:rsid w:val="00DD3C44"/>
    <w:rsid w:val="00DE0C81"/>
    <w:rsid w:val="00E65332"/>
    <w:rsid w:val="00E72222"/>
    <w:rsid w:val="00EA4DE5"/>
    <w:rsid w:val="00EC1599"/>
    <w:rsid w:val="00EF3662"/>
    <w:rsid w:val="00F27FB2"/>
    <w:rsid w:val="00F8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A239160E-B77A-47DC-AC31-702A04CDC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inorEastAsia" w:hAnsiTheme="maj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0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446"/>
  </w:style>
  <w:style w:type="paragraph" w:styleId="Footer">
    <w:name w:val="footer"/>
    <w:basedOn w:val="Normal"/>
    <w:link w:val="Foot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446"/>
  </w:style>
  <w:style w:type="paragraph" w:styleId="BalloonText">
    <w:name w:val="Balloon Text"/>
    <w:basedOn w:val="Normal"/>
    <w:link w:val="BalloonTextChar"/>
    <w:uiPriority w:val="99"/>
    <w:semiHidden/>
    <w:unhideWhenUsed/>
    <w:rsid w:val="004304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44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304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134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2C08D42-D147-4D8B-9FAD-1A51617CE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491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 Care Aware® of Kansas</Company>
  <LinksUpToDate>false</LinksUpToDate>
  <CharactersWithSpaces>3284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 Hammett</dc:creator>
  <cp:lastModifiedBy>Leadell</cp:lastModifiedBy>
  <cp:revision>3</cp:revision>
  <cp:lastPrinted>2014-08-07T18:38:00Z</cp:lastPrinted>
  <dcterms:created xsi:type="dcterms:W3CDTF">2015-06-22T21:36:00Z</dcterms:created>
  <dcterms:modified xsi:type="dcterms:W3CDTF">2015-06-30T18:01:00Z</dcterms:modified>
</cp:coreProperties>
</file>